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38EEDDD" w14:textId="7FCC7898" w:rsidR="00EC6FC6" w:rsidRPr="00451822" w:rsidRDefault="006F0D5C" w:rsidP="007C2749">
      <w:pPr>
        <w:jc w:val="center"/>
        <w:rPr>
          <w:rFonts w:ascii="Proxima Nova Rg" w:hAnsi="Proxima Nova Rg"/>
        </w:rPr>
      </w:pPr>
      <w:r>
        <w:rPr>
          <w:rFonts w:ascii="Proxima Nova Rg" w:hAnsi="Proxima Nova Rg"/>
          <w:noProof/>
        </w:rPr>
        <w:drawing>
          <wp:inline distT="0" distB="0" distL="0" distR="0" wp14:anchorId="623B493E" wp14:editId="280473DA">
            <wp:extent cx="3030590" cy="368300"/>
            <wp:effectExtent l="0" t="0" r="508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4" cstate="print">
                      <a:extLst>
                        <a:ext uri="{28A0092B-C50C-407E-A947-70E740481C1C}">
                          <a14:useLocalDpi xmlns:a14="http://schemas.microsoft.com/office/drawing/2010/main" val="0"/>
                        </a:ext>
                      </a:extLst>
                    </a:blip>
                    <a:stretch>
                      <a:fillRect/>
                    </a:stretch>
                  </pic:blipFill>
                  <pic:spPr>
                    <a:xfrm>
                      <a:off x="0" y="0"/>
                      <a:ext cx="3067146" cy="372743"/>
                    </a:xfrm>
                    <a:prstGeom prst="rect">
                      <a:avLst/>
                    </a:prstGeom>
                  </pic:spPr>
                </pic:pic>
              </a:graphicData>
            </a:graphic>
          </wp:inline>
        </w:drawing>
      </w:r>
    </w:p>
    <w:p w14:paraId="4D48279A" w14:textId="77777777" w:rsidR="007C2749" w:rsidRPr="00451822" w:rsidRDefault="007C2749" w:rsidP="007C2749">
      <w:pPr>
        <w:jc w:val="center"/>
        <w:rPr>
          <w:rFonts w:ascii="Proxima Nova Rg" w:hAnsi="Proxima Nova Rg"/>
        </w:rPr>
      </w:pPr>
    </w:p>
    <w:p w14:paraId="46FB4F9A" w14:textId="2D2E9234" w:rsidR="006F0D5C" w:rsidRPr="00C47D47" w:rsidRDefault="008E3A77" w:rsidP="006F0D5C">
      <w:pPr>
        <w:jc w:val="center"/>
        <w:rPr>
          <w:rFonts w:ascii="Helvetica" w:eastAsia="Times New Roman" w:hAnsi="Helvetica" w:cs="Times New Roman"/>
          <w:lang w:eastAsia="en-GB"/>
        </w:rPr>
      </w:pPr>
      <w:r>
        <w:rPr>
          <w:rFonts w:ascii="Helvetica" w:eastAsia="Times New Roman" w:hAnsi="Helvetica" w:cs="Times New Roman"/>
          <w:color w:val="202020"/>
          <w:sz w:val="36"/>
          <w:szCs w:val="36"/>
          <w:shd w:val="clear" w:color="auto" w:fill="FFFFFF"/>
          <w:lang w:eastAsia="en-GB"/>
        </w:rPr>
        <w:t>THE ARAGON COLLECTION</w:t>
      </w:r>
      <w:r w:rsidR="006F0D5C" w:rsidRPr="00C47D47">
        <w:rPr>
          <w:rFonts w:ascii="Helvetica" w:eastAsia="Times New Roman" w:hAnsi="Helvetica" w:cs="Times New Roman"/>
          <w:color w:val="202020"/>
          <w:lang w:eastAsia="en-GB"/>
        </w:rPr>
        <w:br/>
      </w:r>
    </w:p>
    <w:p w14:paraId="135689F3" w14:textId="54126BDF" w:rsidR="005A1BA0" w:rsidRPr="00C47D47" w:rsidRDefault="00DE368E" w:rsidP="006F0D5C">
      <w:pPr>
        <w:jc w:val="center"/>
        <w:rPr>
          <w:rFonts w:ascii="Helvetica" w:hAnsi="Helvetica"/>
          <w:sz w:val="28"/>
          <w:szCs w:val="28"/>
        </w:rPr>
      </w:pPr>
      <w:r w:rsidRPr="00DE368E">
        <w:rPr>
          <w:rFonts w:ascii="Times New Roman" w:eastAsia="Times New Roman" w:hAnsi="Times New Roman" w:cs="Times New Roman"/>
          <w:lang w:eastAsia="en-GB"/>
        </w:rPr>
        <w:fldChar w:fldCharType="begin"/>
      </w:r>
      <w:r w:rsidRPr="00DE368E">
        <w:rPr>
          <w:rFonts w:ascii="Times New Roman" w:eastAsia="Times New Roman" w:hAnsi="Times New Roman" w:cs="Times New Roman"/>
          <w:lang w:eastAsia="en-GB"/>
        </w:rPr>
        <w:instrText xml:space="preserve"> INCLUDEPICTURE "/var/folders/jt/39gswl613wzbjr51rg_wb1hc0000gn/T/com.microsoft.Word/WebArchiveCopyPasteTempFiles/0a358dcd-5aad-487a-b936-ed564722d351.jpg" \* MERGEFORMATINET </w:instrText>
      </w:r>
      <w:r w:rsidRPr="00DE368E">
        <w:rPr>
          <w:rFonts w:ascii="Times New Roman" w:eastAsia="Times New Roman" w:hAnsi="Times New Roman" w:cs="Times New Roman"/>
          <w:lang w:eastAsia="en-GB"/>
        </w:rPr>
        <w:fldChar w:fldCharType="separate"/>
      </w:r>
      <w:r w:rsidRPr="00DE368E">
        <w:rPr>
          <w:rFonts w:ascii="Times New Roman" w:eastAsia="Times New Roman" w:hAnsi="Times New Roman" w:cs="Times New Roman"/>
          <w:noProof/>
          <w:lang w:eastAsia="en-GB"/>
        </w:rPr>
        <w:drawing>
          <wp:inline distT="0" distB="0" distL="0" distR="0" wp14:anchorId="61C11BAF" wp14:editId="7686511F">
            <wp:extent cx="4615630" cy="6049108"/>
            <wp:effectExtent l="0" t="0" r="0" b="0"/>
            <wp:docPr id="1" name="Picture 1" descr="A lamp on a tabl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lamp on a table&#10;&#10;Description automatically generated with low confidence"/>
                    <pic:cNvPicPr>
                      <a:picLocks noChangeAspect="1" noChangeArrowheads="1"/>
                    </pic:cNvPicPr>
                  </pic:nvPicPr>
                  <pic:blipFill rotWithShape="1">
                    <a:blip r:embed="rId5">
                      <a:extLst>
                        <a:ext uri="{28A0092B-C50C-407E-A947-70E740481C1C}">
                          <a14:useLocalDpi xmlns:a14="http://schemas.microsoft.com/office/drawing/2010/main" val="0"/>
                        </a:ext>
                      </a:extLst>
                    </a:blip>
                    <a:srcRect t="7725" b="4845"/>
                    <a:stretch/>
                  </pic:blipFill>
                  <pic:spPr bwMode="auto">
                    <a:xfrm>
                      <a:off x="0" y="0"/>
                      <a:ext cx="4627658" cy="6064872"/>
                    </a:xfrm>
                    <a:prstGeom prst="rect">
                      <a:avLst/>
                    </a:prstGeom>
                    <a:noFill/>
                    <a:ln>
                      <a:noFill/>
                    </a:ln>
                    <a:extLst>
                      <a:ext uri="{53640926-AAD7-44D8-BBD7-CCE9431645EC}">
                        <a14:shadowObscured xmlns:a14="http://schemas.microsoft.com/office/drawing/2010/main"/>
                      </a:ext>
                    </a:extLst>
                  </pic:spPr>
                </pic:pic>
              </a:graphicData>
            </a:graphic>
          </wp:inline>
        </w:drawing>
      </w:r>
      <w:r w:rsidRPr="00DE368E">
        <w:rPr>
          <w:rFonts w:ascii="Times New Roman" w:eastAsia="Times New Roman" w:hAnsi="Times New Roman" w:cs="Times New Roman"/>
          <w:lang w:eastAsia="en-GB"/>
        </w:rPr>
        <w:fldChar w:fldCharType="end"/>
      </w:r>
    </w:p>
    <w:p w14:paraId="2C0E43E6" w14:textId="5D4AC7F2" w:rsidR="00451822" w:rsidRPr="00C47D47" w:rsidRDefault="00451822" w:rsidP="00451822">
      <w:pPr>
        <w:jc w:val="center"/>
        <w:rPr>
          <w:rFonts w:ascii="Helvetica" w:hAnsi="Helvetica"/>
        </w:rPr>
      </w:pPr>
    </w:p>
    <w:p w14:paraId="03F99A43" w14:textId="1D2B0977" w:rsidR="00DE368E" w:rsidRPr="00DE368E" w:rsidRDefault="008E3A77" w:rsidP="00DE368E">
      <w:pPr>
        <w:jc w:val="both"/>
        <w:rPr>
          <w:b/>
          <w:bCs/>
        </w:rPr>
      </w:pPr>
      <w:r w:rsidRPr="00DE368E">
        <w:rPr>
          <w:b/>
          <w:bCs/>
        </w:rPr>
        <w:t>A striking mix of pearly, white alabaster and bronzed solid brass, Aragon is the latest lighting collection from British design brand J. Adams &amp; Co</w:t>
      </w:r>
      <w:r w:rsidR="00872C5C">
        <w:rPr>
          <w:b/>
          <w:bCs/>
        </w:rPr>
        <w:t>.</w:t>
      </w:r>
      <w:r w:rsidRPr="00DE368E">
        <w:rPr>
          <w:b/>
          <w:bCs/>
        </w:rPr>
        <w:t xml:space="preserve"> </w:t>
      </w:r>
      <w:r w:rsidR="00852945">
        <w:rPr>
          <w:b/>
          <w:bCs/>
        </w:rPr>
        <w:t xml:space="preserve">- </w:t>
      </w:r>
      <w:r w:rsidRPr="00DE368E">
        <w:rPr>
          <w:b/>
          <w:bCs/>
        </w:rPr>
        <w:t>now available exclusively online</w:t>
      </w:r>
      <w:r w:rsidR="00DE368E" w:rsidRPr="00DE368E">
        <w:rPr>
          <w:b/>
          <w:bCs/>
        </w:rPr>
        <w:t>.</w:t>
      </w:r>
    </w:p>
    <w:p w14:paraId="22423913" w14:textId="7C8BAFC3" w:rsidR="00DE368E" w:rsidRDefault="008E3A77" w:rsidP="00DE368E">
      <w:pPr>
        <w:jc w:val="both"/>
      </w:pPr>
      <w:r w:rsidRPr="00DE368E">
        <w:br/>
        <w:t>Exploring the translucent and reflective properties of the sculptural stone within the J. Adams &amp; Co. design process for the very first time, the Aragon lighting collection further explores the theme of texture and light, in material and illumination. </w:t>
      </w:r>
    </w:p>
    <w:p w14:paraId="7CB5E2DD" w14:textId="61945CBA" w:rsidR="00DE368E" w:rsidRDefault="008E3A77" w:rsidP="00DE368E">
      <w:pPr>
        <w:jc w:val="both"/>
      </w:pPr>
      <w:r w:rsidRPr="00DE368E">
        <w:t> </w:t>
      </w:r>
      <w:r w:rsidRPr="00DE368E">
        <w:br/>
        <w:t>Sourced from the Aragon region of Spain which provides its name, the conical alabaster shade features gentle stepped contours. When illuminated, the alabaster takes on new beauty, revealing the opalescent depth of the revered material. Designed to both reflect and diffuse light, creating an optimum spread of ambient illumination whilst concealing the light source and any associated glare, Aragon provides a soft, functional light.</w:t>
      </w:r>
    </w:p>
    <w:p w14:paraId="5E5B1CA8" w14:textId="15E2D7CF" w:rsidR="00DE368E" w:rsidRDefault="008E3A77" w:rsidP="00DE368E">
      <w:pPr>
        <w:jc w:val="both"/>
      </w:pPr>
      <w:r w:rsidRPr="00DE368E">
        <w:lastRenderedPageBreak/>
        <w:br/>
        <w:t>Combining J. Adams &amp; Co.'s industrial language with a refined architectural and Art Deco edge, the elegant and slim machined brass body with splayed fins is finished in a moody and lustrous, burnished bronze. Stylistic and expressive.</w:t>
      </w:r>
    </w:p>
    <w:p w14:paraId="66F1222B" w14:textId="19E2FA0A" w:rsidR="00DE368E" w:rsidRDefault="008E3A77" w:rsidP="005C5C90">
      <w:pPr>
        <w:jc w:val="both"/>
      </w:pPr>
      <w:r w:rsidRPr="00DE368E">
        <w:t> </w:t>
      </w:r>
      <w:r w:rsidRPr="00DE368E">
        <w:br/>
        <w:t>The Aragon collection includes a pendant light, table lamp and floor lamp and is also available in an antique brass finish.</w:t>
      </w:r>
    </w:p>
    <w:p w14:paraId="47559D3B" w14:textId="30057100" w:rsidR="00DE368E" w:rsidRDefault="00DE368E" w:rsidP="00DE368E">
      <w:pPr>
        <w:jc w:val="center"/>
      </w:pPr>
    </w:p>
    <w:p w14:paraId="5BCCCC63" w14:textId="29B6C0F1" w:rsidR="00DE368E" w:rsidRDefault="00DE368E" w:rsidP="00DE368E">
      <w:pPr>
        <w:jc w:val="center"/>
      </w:pPr>
      <w:r>
        <w:rPr>
          <w:noProof/>
        </w:rPr>
        <w:drawing>
          <wp:inline distT="0" distB="0" distL="0" distR="0" wp14:anchorId="7BB34C12" wp14:editId="7F2EC680">
            <wp:extent cx="4210050" cy="5541843"/>
            <wp:effectExtent l="0" t="0" r="0" b="0"/>
            <wp:docPr id="9" name="Picture 9" descr="A black chair next to a lamp&#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chair next to a lamp&#10;&#10;Description automatically generated with medium confidence"/>
                    <pic:cNvPicPr/>
                  </pic:nvPicPr>
                  <pic:blipFill rotWithShape="1">
                    <a:blip r:embed="rId6">
                      <a:extLst>
                        <a:ext uri="{28A0092B-C50C-407E-A947-70E740481C1C}">
                          <a14:useLocalDpi xmlns:a14="http://schemas.microsoft.com/office/drawing/2010/main" val="0"/>
                        </a:ext>
                      </a:extLst>
                    </a:blip>
                    <a:srcRect t="10913" b="1330"/>
                    <a:stretch/>
                  </pic:blipFill>
                  <pic:spPr bwMode="auto">
                    <a:xfrm>
                      <a:off x="0" y="0"/>
                      <a:ext cx="4221083" cy="5556366"/>
                    </a:xfrm>
                    <a:prstGeom prst="rect">
                      <a:avLst/>
                    </a:prstGeom>
                    <a:ln>
                      <a:noFill/>
                    </a:ln>
                    <a:extLst>
                      <a:ext uri="{53640926-AAD7-44D8-BBD7-CCE9431645EC}">
                        <a14:shadowObscured xmlns:a14="http://schemas.microsoft.com/office/drawing/2010/main"/>
                      </a:ext>
                    </a:extLst>
                  </pic:spPr>
                </pic:pic>
              </a:graphicData>
            </a:graphic>
          </wp:inline>
        </w:drawing>
      </w:r>
    </w:p>
    <w:p w14:paraId="6314955F" w14:textId="5E044AC2" w:rsidR="00DE368E" w:rsidRDefault="00DE368E" w:rsidP="00DE368E">
      <w:pPr>
        <w:jc w:val="center"/>
      </w:pPr>
    </w:p>
    <w:p w14:paraId="58CEE760" w14:textId="57639BDD" w:rsidR="006F0D5C" w:rsidRPr="005C5C90" w:rsidRDefault="00DE368E" w:rsidP="005C5C90">
      <w:pPr>
        <w:jc w:val="center"/>
      </w:pPr>
      <w:r>
        <w:rPr>
          <w:noProof/>
        </w:rPr>
        <w:drawing>
          <wp:inline distT="0" distB="0" distL="0" distR="0" wp14:anchorId="547A37A1" wp14:editId="771BAE26">
            <wp:extent cx="5416062" cy="2463556"/>
            <wp:effectExtent l="0" t="0" r="0" b="635"/>
            <wp:docPr id="10" name="Picture 10" descr="A picture containing furniture,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A picture containing furniture, table&#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5436300" cy="2472761"/>
                    </a:xfrm>
                    <a:prstGeom prst="rect">
                      <a:avLst/>
                    </a:prstGeom>
                  </pic:spPr>
                </pic:pic>
              </a:graphicData>
            </a:graphic>
          </wp:inline>
        </w:drawing>
      </w:r>
    </w:p>
    <w:p w14:paraId="7D5A9CC4" w14:textId="77777777" w:rsidR="007C2749" w:rsidRPr="00C47D47" w:rsidRDefault="007C2749" w:rsidP="007C2749">
      <w:pPr>
        <w:rPr>
          <w:rFonts w:ascii="Helvetica" w:hAnsi="Helvetica"/>
        </w:rPr>
      </w:pPr>
      <w:r w:rsidRPr="00C47D47">
        <w:rPr>
          <w:rFonts w:ascii="Helvetica" w:hAnsi="Helvetica"/>
          <w:noProof/>
        </w:rPr>
        <w:lastRenderedPageBreak/>
        <mc:AlternateContent>
          <mc:Choice Requires="wps">
            <w:drawing>
              <wp:anchor distT="0" distB="0" distL="114300" distR="114300" simplePos="0" relativeHeight="251661312" behindDoc="0" locked="0" layoutInCell="1" allowOverlap="1" wp14:anchorId="1B55BE92" wp14:editId="437CB065">
                <wp:simplePos x="0" y="0"/>
                <wp:positionH relativeFrom="column">
                  <wp:posOffset>0</wp:posOffset>
                </wp:positionH>
                <wp:positionV relativeFrom="paragraph">
                  <wp:posOffset>0</wp:posOffset>
                </wp:positionV>
                <wp:extent cx="6027174" cy="0"/>
                <wp:effectExtent l="0" t="0" r="18415" b="12700"/>
                <wp:wrapNone/>
                <wp:docPr id="23" name="Straight Connector 22">
                  <a:extLst xmlns:a="http://schemas.openxmlformats.org/drawingml/2006/main">
                    <a:ext uri="{FF2B5EF4-FFF2-40B4-BE49-F238E27FC236}">
                      <a16:creationId xmlns:a16="http://schemas.microsoft.com/office/drawing/2014/main" id="{628A7C45-59B3-1D49-A21B-6DB370634509}"/>
                    </a:ext>
                  </a:extLst>
                </wp:docPr>
                <wp:cNvGraphicFramePr/>
                <a:graphic xmlns:a="http://schemas.openxmlformats.org/drawingml/2006/main">
                  <a:graphicData uri="http://schemas.microsoft.com/office/word/2010/wordprocessingShape">
                    <wps:wsp>
                      <wps:cNvCnPr/>
                      <wps:spPr>
                        <a:xfrm>
                          <a:off x="0" y="0"/>
                          <a:ext cx="6027174"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E2C1988" id="Straight Connector 22"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 to="474.6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" strokecolor="black [3200]" strokeweight=".5pt">
                <v:stroke joinstyle="miter"/>
              </v:line>
            </w:pict>
          </mc:Fallback>
        </mc:AlternateContent>
      </w:r>
    </w:p>
    <w:p w14:paraId="24855727" w14:textId="671207EA" w:rsidR="009606EF" w:rsidRPr="00C47D47" w:rsidRDefault="009606EF" w:rsidP="006F0D5C">
      <w:pPr>
        <w:jc w:val="center"/>
        <w:rPr>
          <w:rFonts w:ascii="Helvetica" w:hAnsi="Helvetica"/>
          <w:sz w:val="22"/>
          <w:szCs w:val="22"/>
        </w:rPr>
      </w:pPr>
      <w:r w:rsidRPr="00C47D47">
        <w:rPr>
          <w:rFonts w:ascii="Helvetica" w:hAnsi="Helvetica"/>
          <w:sz w:val="22"/>
          <w:szCs w:val="22"/>
        </w:rPr>
        <w:t xml:space="preserve">For high resolution imagery, quotes and product loans, please contact Kelly Teasdale at Teasdale PR: </w:t>
      </w:r>
      <w:proofErr w:type="gramStart"/>
      <w:r w:rsidRPr="00C47D47">
        <w:rPr>
          <w:rFonts w:ascii="Helvetica" w:hAnsi="Helvetica"/>
          <w:sz w:val="22"/>
          <w:szCs w:val="22"/>
        </w:rPr>
        <w:t xml:space="preserve">kelly@teasdalepr.com </w:t>
      </w:r>
      <w:r w:rsidR="008A3408" w:rsidRPr="00C47D47">
        <w:rPr>
          <w:rFonts w:ascii="Helvetica" w:hAnsi="Helvetica"/>
          <w:sz w:val="22"/>
          <w:szCs w:val="22"/>
        </w:rPr>
        <w:t xml:space="preserve"> |</w:t>
      </w:r>
      <w:proofErr w:type="gramEnd"/>
      <w:r w:rsidR="008A3408" w:rsidRPr="00C47D47">
        <w:rPr>
          <w:rFonts w:ascii="Helvetica" w:hAnsi="Helvetica"/>
          <w:sz w:val="22"/>
          <w:szCs w:val="22"/>
        </w:rPr>
        <w:t xml:space="preserve"> </w:t>
      </w:r>
      <w:r w:rsidRPr="00C47D47">
        <w:rPr>
          <w:rFonts w:ascii="Helvetica" w:hAnsi="Helvetica"/>
          <w:sz w:val="22"/>
          <w:szCs w:val="22"/>
        </w:rPr>
        <w:t>+44 (0) 7734 689511</w:t>
      </w:r>
    </w:p>
    <w:p w14:paraId="3DB1C25A" w14:textId="77777777" w:rsidR="009606EF" w:rsidRPr="00C47D47" w:rsidRDefault="009606EF" w:rsidP="00451822">
      <w:pPr>
        <w:jc w:val="both"/>
        <w:rPr>
          <w:rFonts w:ascii="Helvetica" w:hAnsi="Helvetica"/>
          <w:b/>
          <w:bCs/>
          <w:sz w:val="22"/>
          <w:szCs w:val="22"/>
        </w:rPr>
      </w:pPr>
    </w:p>
    <w:p w14:paraId="3D3042E9" w14:textId="39A76D1F" w:rsidR="009606EF" w:rsidRPr="00C47D47" w:rsidRDefault="009606EF" w:rsidP="006F0D5C">
      <w:pPr>
        <w:jc w:val="center"/>
        <w:rPr>
          <w:rFonts w:ascii="Helvetica" w:eastAsia="Times New Roman" w:hAnsi="Helvetica" w:cs="Times New Roman"/>
          <w:color w:val="000000" w:themeColor="text1"/>
          <w:sz w:val="22"/>
          <w:szCs w:val="22"/>
          <w:lang w:eastAsia="en-GB"/>
        </w:rPr>
      </w:pPr>
      <w:proofErr w:type="spellStart"/>
      <w:proofErr w:type="gramStart"/>
      <w:r w:rsidRPr="00C47D47">
        <w:rPr>
          <w:rFonts w:ascii="Helvetica" w:hAnsi="Helvetica"/>
          <w:sz w:val="22"/>
          <w:szCs w:val="22"/>
        </w:rPr>
        <w:t>J</w:t>
      </w:r>
      <w:r w:rsidRPr="00C47D47">
        <w:rPr>
          <w:rFonts w:ascii="Helvetica" w:hAnsi="Helvetica"/>
          <w:color w:val="000000" w:themeColor="text1"/>
          <w:sz w:val="22"/>
          <w:szCs w:val="22"/>
        </w:rPr>
        <w:t>.Adams</w:t>
      </w:r>
      <w:proofErr w:type="spellEnd"/>
      <w:proofErr w:type="gramEnd"/>
      <w:r w:rsidRPr="00C47D47">
        <w:rPr>
          <w:rFonts w:ascii="Helvetica" w:hAnsi="Helvetica"/>
          <w:color w:val="000000" w:themeColor="text1"/>
          <w:sz w:val="22"/>
          <w:szCs w:val="22"/>
        </w:rPr>
        <w:t xml:space="preserve"> &amp; Co  |  www.jadamsandco.com  |  +44 (0)</w:t>
      </w:r>
      <w:r w:rsidR="006F0D5C" w:rsidRPr="00C47D47">
        <w:rPr>
          <w:rFonts w:ascii="Helvetica" w:eastAsia="Times New Roman" w:hAnsi="Helvetica" w:cs="Times New Roman"/>
          <w:color w:val="000000" w:themeColor="text1"/>
          <w:sz w:val="22"/>
          <w:szCs w:val="22"/>
          <w:shd w:val="clear" w:color="auto" w:fill="FFFFFF"/>
          <w:lang w:eastAsia="en-GB"/>
        </w:rPr>
        <w:t>207 164 6418</w:t>
      </w:r>
      <w:r w:rsidR="006F0D5C" w:rsidRPr="00C47D47">
        <w:rPr>
          <w:rFonts w:ascii="Helvetica" w:eastAsia="Times New Roman" w:hAnsi="Helvetica" w:cs="Times New Roman"/>
          <w:color w:val="000000" w:themeColor="text1"/>
          <w:sz w:val="22"/>
          <w:szCs w:val="22"/>
          <w:lang w:eastAsia="en-GB"/>
        </w:rPr>
        <w:t xml:space="preserve"> </w:t>
      </w:r>
      <w:r w:rsidRPr="00C47D47">
        <w:rPr>
          <w:rFonts w:ascii="Helvetica" w:hAnsi="Helvetica"/>
          <w:color w:val="000000" w:themeColor="text1"/>
          <w:sz w:val="22"/>
          <w:szCs w:val="22"/>
        </w:rPr>
        <w:t>| @jadamsandco</w:t>
      </w:r>
    </w:p>
    <w:p w14:paraId="468FB176" w14:textId="28BA7341" w:rsidR="009606EF" w:rsidRPr="00C47D47" w:rsidRDefault="009606EF" w:rsidP="004A3D8B">
      <w:pPr>
        <w:jc w:val="both"/>
        <w:rPr>
          <w:rFonts w:ascii="Helvetica" w:hAnsi="Helvetica"/>
        </w:rPr>
      </w:pPr>
    </w:p>
    <w:p w14:paraId="13E4474D" w14:textId="2F6C89BD" w:rsidR="008A3408" w:rsidRPr="00C47D47" w:rsidRDefault="008A3408" w:rsidP="004A3D8B">
      <w:pPr>
        <w:jc w:val="both"/>
        <w:rPr>
          <w:rFonts w:ascii="Helvetica" w:hAnsi="Helvetica"/>
          <w:sz w:val="22"/>
          <w:szCs w:val="22"/>
        </w:rPr>
      </w:pPr>
      <w:r w:rsidRPr="00C47D47">
        <w:rPr>
          <w:rFonts w:ascii="Helvetica" w:hAnsi="Helvetica"/>
          <w:b/>
          <w:bCs/>
          <w:sz w:val="22"/>
          <w:szCs w:val="22"/>
        </w:rPr>
        <w:t xml:space="preserve">Notes to Editors </w:t>
      </w:r>
    </w:p>
    <w:p w14:paraId="0FADA912" w14:textId="64C3DD8C" w:rsidR="00FB445E" w:rsidRPr="00C47D47" w:rsidRDefault="009606EF" w:rsidP="004A3D8B">
      <w:pPr>
        <w:jc w:val="both"/>
        <w:rPr>
          <w:rFonts w:ascii="Helvetica" w:hAnsi="Helvetica"/>
          <w:sz w:val="22"/>
          <w:szCs w:val="22"/>
        </w:rPr>
      </w:pPr>
      <w:r w:rsidRPr="00C47D47">
        <w:rPr>
          <w:rFonts w:ascii="Helvetica" w:hAnsi="Helvetica"/>
          <w:sz w:val="22"/>
          <w:szCs w:val="22"/>
        </w:rPr>
        <w:t>Founded in 2016</w:t>
      </w:r>
      <w:r w:rsidR="00357AE3" w:rsidRPr="00C47D47">
        <w:rPr>
          <w:rFonts w:ascii="Helvetica" w:hAnsi="Helvetica"/>
          <w:sz w:val="22"/>
          <w:szCs w:val="22"/>
        </w:rPr>
        <w:t xml:space="preserve"> and led by Creative Director Will Earl,</w:t>
      </w:r>
      <w:r w:rsidR="00D36AA8" w:rsidRPr="00C47D47">
        <w:rPr>
          <w:rFonts w:ascii="Helvetica" w:hAnsi="Helvetica"/>
          <w:sz w:val="22"/>
          <w:szCs w:val="22"/>
        </w:rPr>
        <w:t xml:space="preserve"> J.</w:t>
      </w:r>
      <w:r w:rsidR="005C5C90">
        <w:rPr>
          <w:rFonts w:ascii="Helvetica" w:hAnsi="Helvetica"/>
          <w:sz w:val="22"/>
          <w:szCs w:val="22"/>
        </w:rPr>
        <w:t xml:space="preserve"> </w:t>
      </w:r>
      <w:r w:rsidR="00D36AA8" w:rsidRPr="00C47D47">
        <w:rPr>
          <w:rFonts w:ascii="Helvetica" w:hAnsi="Helvetica"/>
          <w:sz w:val="22"/>
          <w:szCs w:val="22"/>
        </w:rPr>
        <w:t>Adam</w:t>
      </w:r>
      <w:r w:rsidR="00C37E0B">
        <w:rPr>
          <w:rFonts w:ascii="Helvetica" w:hAnsi="Helvetica"/>
          <w:sz w:val="22"/>
          <w:szCs w:val="22"/>
        </w:rPr>
        <w:t>s</w:t>
      </w:r>
      <w:r w:rsidR="00D36AA8" w:rsidRPr="00C47D47">
        <w:rPr>
          <w:rFonts w:ascii="Helvetica" w:hAnsi="Helvetica"/>
          <w:sz w:val="22"/>
          <w:szCs w:val="22"/>
        </w:rPr>
        <w:t xml:space="preserve"> &amp; Co</w:t>
      </w:r>
      <w:r w:rsidR="00872C5C">
        <w:rPr>
          <w:rFonts w:ascii="Helvetica" w:hAnsi="Helvetica"/>
          <w:sz w:val="22"/>
          <w:szCs w:val="22"/>
        </w:rPr>
        <w:t>.</w:t>
      </w:r>
      <w:r w:rsidR="00D6425A" w:rsidRPr="00C47D47">
        <w:rPr>
          <w:rFonts w:ascii="Helvetica" w:hAnsi="Helvetica"/>
          <w:sz w:val="22"/>
          <w:szCs w:val="22"/>
        </w:rPr>
        <w:t xml:space="preserve"> showcase craftsmanship, innovative engineering and authentic design made in Britain. </w:t>
      </w:r>
      <w:r w:rsidR="004A3D8B" w:rsidRPr="00C47D47">
        <w:rPr>
          <w:rFonts w:ascii="Helvetica" w:hAnsi="Helvetica"/>
          <w:sz w:val="22"/>
          <w:szCs w:val="22"/>
        </w:rPr>
        <w:t xml:space="preserve"> Combining an industrial aesthetic with modern elements, J</w:t>
      </w:r>
      <w:r w:rsidR="00852945">
        <w:rPr>
          <w:rFonts w:ascii="Helvetica" w:hAnsi="Helvetica"/>
          <w:sz w:val="22"/>
          <w:szCs w:val="22"/>
        </w:rPr>
        <w:t>.</w:t>
      </w:r>
      <w:r w:rsidR="004A3D8B" w:rsidRPr="00C47D47">
        <w:rPr>
          <w:rFonts w:ascii="Helvetica" w:hAnsi="Helvetica"/>
          <w:sz w:val="22"/>
          <w:szCs w:val="22"/>
        </w:rPr>
        <w:t xml:space="preserve"> Adams &amp; Co</w:t>
      </w:r>
      <w:r w:rsidR="00872C5C">
        <w:rPr>
          <w:rFonts w:ascii="Helvetica" w:hAnsi="Helvetica"/>
          <w:sz w:val="22"/>
          <w:szCs w:val="22"/>
        </w:rPr>
        <w:t>.</w:t>
      </w:r>
      <w:r w:rsidR="00357AE3" w:rsidRPr="00C47D47">
        <w:rPr>
          <w:rFonts w:ascii="Helvetica" w:hAnsi="Helvetica"/>
          <w:sz w:val="22"/>
          <w:szCs w:val="22"/>
        </w:rPr>
        <w:t xml:space="preserve"> </w:t>
      </w:r>
      <w:r w:rsidR="004A3D8B" w:rsidRPr="00C47D47">
        <w:rPr>
          <w:rFonts w:ascii="Helvetica" w:hAnsi="Helvetica"/>
          <w:sz w:val="22"/>
          <w:szCs w:val="22"/>
        </w:rPr>
        <w:t xml:space="preserve">redefine classic </w:t>
      </w:r>
      <w:r w:rsidR="000B4780" w:rsidRPr="00C47D47">
        <w:rPr>
          <w:rFonts w:ascii="Helvetica" w:hAnsi="Helvetica"/>
          <w:sz w:val="22"/>
          <w:szCs w:val="22"/>
        </w:rPr>
        <w:t>styles</w:t>
      </w:r>
      <w:r w:rsidR="004A3D8B" w:rsidRPr="00C47D47">
        <w:rPr>
          <w:rFonts w:ascii="Helvetica" w:hAnsi="Helvetica"/>
          <w:sz w:val="22"/>
          <w:szCs w:val="22"/>
        </w:rPr>
        <w:t xml:space="preserve"> in contemporary form to create their timeless collections. </w:t>
      </w:r>
      <w:r w:rsidR="00DD0E5A" w:rsidRPr="00C47D47">
        <w:rPr>
          <w:rFonts w:ascii="Helvetica" w:hAnsi="Helvetica"/>
          <w:sz w:val="22"/>
          <w:szCs w:val="22"/>
        </w:rPr>
        <w:t>Materiality and manufacturing expertise are at the heart of the brand, with each product made by hand</w:t>
      </w:r>
      <w:r w:rsidR="00FB445E" w:rsidRPr="00C47D47">
        <w:rPr>
          <w:rFonts w:ascii="Helvetica" w:hAnsi="Helvetica"/>
          <w:sz w:val="22"/>
          <w:szCs w:val="22"/>
        </w:rPr>
        <w:t xml:space="preserve"> in the companies UK Birmingham factory </w:t>
      </w:r>
      <w:r w:rsidR="00DD0E5A" w:rsidRPr="00C47D47">
        <w:rPr>
          <w:rFonts w:ascii="Helvetica" w:hAnsi="Helvetica"/>
          <w:sz w:val="22"/>
          <w:szCs w:val="22"/>
        </w:rPr>
        <w:t>using only the highest quality materials.</w:t>
      </w:r>
    </w:p>
    <w:p w14:paraId="225D5F03" w14:textId="1529F7B1" w:rsidR="00D6425A" w:rsidRPr="00C47D47" w:rsidRDefault="00D6425A" w:rsidP="009606EF">
      <w:pPr>
        <w:rPr>
          <w:rFonts w:ascii="Helvetica" w:hAnsi="Helvetica"/>
        </w:rPr>
      </w:pPr>
    </w:p>
    <w:p w14:paraId="060FF6BB" w14:textId="18335A95" w:rsidR="00DD0E5A" w:rsidRPr="00C47D47" w:rsidRDefault="00DD0E5A" w:rsidP="009606EF">
      <w:pPr>
        <w:rPr>
          <w:rFonts w:ascii="Helvetica" w:hAnsi="Helvetica"/>
        </w:rPr>
      </w:pPr>
    </w:p>
    <w:sectPr w:rsidR="00DD0E5A" w:rsidRPr="00C47D47" w:rsidSect="006F0D5C">
      <w:pgSz w:w="11900" w:h="16840"/>
      <w:pgMar w:top="838" w:right="1440" w:bottom="62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Proxima Nova Rg">
    <w:altName w:val="Proxima Nova Rg"/>
    <w:panose1 w:val="02000506030000020004"/>
    <w:charset w:val="00"/>
    <w:family w:val="auto"/>
    <w:notTrueType/>
    <w:pitch w:val="variable"/>
    <w:sig w:usb0="A00002EF" w:usb1="5000E0FB" w:usb2="00000000" w:usb3="00000000" w:csb0="0000019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2749"/>
    <w:rsid w:val="00071DAE"/>
    <w:rsid w:val="000B4780"/>
    <w:rsid w:val="000D63B8"/>
    <w:rsid w:val="000F62D3"/>
    <w:rsid w:val="00211948"/>
    <w:rsid w:val="002135AE"/>
    <w:rsid w:val="00357AE3"/>
    <w:rsid w:val="003D2C5A"/>
    <w:rsid w:val="00412431"/>
    <w:rsid w:val="00451822"/>
    <w:rsid w:val="004A3D8B"/>
    <w:rsid w:val="0054277F"/>
    <w:rsid w:val="0055705D"/>
    <w:rsid w:val="005A0657"/>
    <w:rsid w:val="005A1BA0"/>
    <w:rsid w:val="005C5C90"/>
    <w:rsid w:val="005C72E6"/>
    <w:rsid w:val="005D77DE"/>
    <w:rsid w:val="006C5A24"/>
    <w:rsid w:val="006D440C"/>
    <w:rsid w:val="006F0D5C"/>
    <w:rsid w:val="007C2749"/>
    <w:rsid w:val="007C7BA5"/>
    <w:rsid w:val="00852945"/>
    <w:rsid w:val="00872C5C"/>
    <w:rsid w:val="008939F8"/>
    <w:rsid w:val="008A3408"/>
    <w:rsid w:val="008E3A77"/>
    <w:rsid w:val="008F4966"/>
    <w:rsid w:val="00916996"/>
    <w:rsid w:val="009606EF"/>
    <w:rsid w:val="009B7617"/>
    <w:rsid w:val="009D455D"/>
    <w:rsid w:val="009D7F77"/>
    <w:rsid w:val="00A26EAD"/>
    <w:rsid w:val="00A3229B"/>
    <w:rsid w:val="00B37F24"/>
    <w:rsid w:val="00B83F78"/>
    <w:rsid w:val="00C37E0B"/>
    <w:rsid w:val="00C47D47"/>
    <w:rsid w:val="00C65379"/>
    <w:rsid w:val="00D36AA8"/>
    <w:rsid w:val="00D6425A"/>
    <w:rsid w:val="00DC7058"/>
    <w:rsid w:val="00DD0E5A"/>
    <w:rsid w:val="00DE368E"/>
    <w:rsid w:val="00EF21D8"/>
    <w:rsid w:val="00FB445E"/>
    <w:rsid w:val="00FF4D2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A1A96"/>
  <w15:chartTrackingRefBased/>
  <w15:docId w15:val="{92875517-8C99-C544-9FB2-2F7938C6D5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8939F8"/>
    <w:pPr>
      <w:spacing w:before="100" w:beforeAutospacing="1" w:after="100" w:afterAutospacing="1"/>
      <w:outlineLvl w:val="0"/>
    </w:pPr>
    <w:rPr>
      <w:rFonts w:ascii="Times New Roman" w:eastAsia="Times New Roman" w:hAnsi="Times New Roman" w:cs="Times New Roman"/>
      <w:b/>
      <w:bCs/>
      <w:kern w:val="36"/>
      <w:sz w:val="48"/>
      <w:szCs w:val="48"/>
      <w:lang w:eastAsia="en-GB"/>
    </w:rPr>
  </w:style>
  <w:style w:type="paragraph" w:styleId="Heading6">
    <w:name w:val="heading 6"/>
    <w:basedOn w:val="Normal"/>
    <w:link w:val="Heading6Char"/>
    <w:uiPriority w:val="9"/>
    <w:qFormat/>
    <w:rsid w:val="008939F8"/>
    <w:pPr>
      <w:spacing w:before="100" w:beforeAutospacing="1" w:after="100" w:afterAutospacing="1"/>
      <w:outlineLvl w:val="5"/>
    </w:pPr>
    <w:rPr>
      <w:rFonts w:ascii="Times New Roman" w:eastAsia="Times New Roman" w:hAnsi="Times New Roman" w:cs="Times New Roman"/>
      <w:b/>
      <w:bCs/>
      <w:sz w:val="15"/>
      <w:szCs w:val="15"/>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65379"/>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C65379"/>
    <w:rPr>
      <w:rFonts w:ascii="Times New Roman" w:hAnsi="Times New Roman" w:cs="Times New Roman"/>
      <w:sz w:val="18"/>
      <w:szCs w:val="18"/>
    </w:rPr>
  </w:style>
  <w:style w:type="character" w:customStyle="1" w:styleId="Heading1Char">
    <w:name w:val="Heading 1 Char"/>
    <w:basedOn w:val="DefaultParagraphFont"/>
    <w:link w:val="Heading1"/>
    <w:uiPriority w:val="9"/>
    <w:rsid w:val="008939F8"/>
    <w:rPr>
      <w:rFonts w:ascii="Times New Roman" w:eastAsia="Times New Roman" w:hAnsi="Times New Roman" w:cs="Times New Roman"/>
      <w:b/>
      <w:bCs/>
      <w:kern w:val="36"/>
      <w:sz w:val="48"/>
      <w:szCs w:val="48"/>
      <w:lang w:eastAsia="en-GB"/>
    </w:rPr>
  </w:style>
  <w:style w:type="character" w:customStyle="1" w:styleId="Heading6Char">
    <w:name w:val="Heading 6 Char"/>
    <w:basedOn w:val="DefaultParagraphFont"/>
    <w:link w:val="Heading6"/>
    <w:uiPriority w:val="9"/>
    <w:rsid w:val="008939F8"/>
    <w:rPr>
      <w:rFonts w:ascii="Times New Roman" w:eastAsia="Times New Roman" w:hAnsi="Times New Roman" w:cs="Times New Roman"/>
      <w:b/>
      <w:bCs/>
      <w:sz w:val="15"/>
      <w:szCs w:val="15"/>
      <w:lang w:eastAsia="en-GB"/>
    </w:rPr>
  </w:style>
  <w:style w:type="paragraph" w:styleId="z-TopofForm">
    <w:name w:val="HTML Top of Form"/>
    <w:basedOn w:val="Normal"/>
    <w:next w:val="Normal"/>
    <w:link w:val="z-TopofFormChar"/>
    <w:hidden/>
    <w:uiPriority w:val="99"/>
    <w:semiHidden/>
    <w:unhideWhenUsed/>
    <w:rsid w:val="008939F8"/>
    <w:pPr>
      <w:pBdr>
        <w:bottom w:val="single" w:sz="6" w:space="1" w:color="auto"/>
      </w:pBdr>
      <w:jc w:val="center"/>
    </w:pPr>
    <w:rPr>
      <w:rFonts w:ascii="Arial" w:eastAsia="Times New Roman" w:hAnsi="Arial" w:cs="Arial"/>
      <w:vanish/>
      <w:sz w:val="16"/>
      <w:szCs w:val="16"/>
      <w:lang w:eastAsia="en-GB"/>
    </w:rPr>
  </w:style>
  <w:style w:type="character" w:customStyle="1" w:styleId="z-TopofFormChar">
    <w:name w:val="z-Top of Form Char"/>
    <w:basedOn w:val="DefaultParagraphFont"/>
    <w:link w:val="z-TopofForm"/>
    <w:uiPriority w:val="99"/>
    <w:semiHidden/>
    <w:rsid w:val="008939F8"/>
    <w:rPr>
      <w:rFonts w:ascii="Arial" w:eastAsia="Times New Roman" w:hAnsi="Arial" w:cs="Arial"/>
      <w:vanish/>
      <w:sz w:val="16"/>
      <w:szCs w:val="16"/>
      <w:lang w:eastAsia="en-GB"/>
    </w:rPr>
  </w:style>
  <w:style w:type="paragraph" w:styleId="z-BottomofForm">
    <w:name w:val="HTML Bottom of Form"/>
    <w:basedOn w:val="Normal"/>
    <w:next w:val="Normal"/>
    <w:link w:val="z-BottomofFormChar"/>
    <w:hidden/>
    <w:uiPriority w:val="99"/>
    <w:semiHidden/>
    <w:unhideWhenUsed/>
    <w:rsid w:val="008939F8"/>
    <w:pPr>
      <w:pBdr>
        <w:top w:val="single" w:sz="6" w:space="1" w:color="auto"/>
      </w:pBdr>
      <w:jc w:val="center"/>
    </w:pPr>
    <w:rPr>
      <w:rFonts w:ascii="Arial" w:eastAsia="Times New Roman" w:hAnsi="Arial" w:cs="Arial"/>
      <w:vanish/>
      <w:sz w:val="16"/>
      <w:szCs w:val="16"/>
      <w:lang w:eastAsia="en-GB"/>
    </w:rPr>
  </w:style>
  <w:style w:type="character" w:customStyle="1" w:styleId="z-BottomofFormChar">
    <w:name w:val="z-Bottom of Form Char"/>
    <w:basedOn w:val="DefaultParagraphFont"/>
    <w:link w:val="z-BottomofForm"/>
    <w:uiPriority w:val="99"/>
    <w:semiHidden/>
    <w:rsid w:val="008939F8"/>
    <w:rPr>
      <w:rFonts w:ascii="Arial" w:eastAsia="Times New Roman" w:hAnsi="Arial" w:cs="Arial"/>
      <w:vanish/>
      <w:sz w:val="16"/>
      <w:szCs w:val="16"/>
      <w:lang w:eastAsia="en-GB"/>
    </w:rPr>
  </w:style>
  <w:style w:type="character" w:customStyle="1" w:styleId="pin1575315832730buttonpin">
    <w:name w:val="pin_1575315832730_button_pin"/>
    <w:basedOn w:val="DefaultParagraphFont"/>
    <w:rsid w:val="008939F8"/>
  </w:style>
  <w:style w:type="paragraph" w:styleId="NormalWeb">
    <w:name w:val="Normal (Web)"/>
    <w:basedOn w:val="Normal"/>
    <w:uiPriority w:val="99"/>
    <w:semiHidden/>
    <w:unhideWhenUsed/>
    <w:rsid w:val="008939F8"/>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6F0D5C"/>
    <w:rPr>
      <w:b/>
      <w:bCs/>
    </w:rPr>
  </w:style>
  <w:style w:type="character" w:customStyle="1" w:styleId="apple-converted-space">
    <w:name w:val="apple-converted-space"/>
    <w:basedOn w:val="DefaultParagraphFont"/>
    <w:rsid w:val="008E3A77"/>
  </w:style>
  <w:style w:type="character" w:styleId="Hyperlink">
    <w:name w:val="Hyperlink"/>
    <w:basedOn w:val="DefaultParagraphFont"/>
    <w:uiPriority w:val="99"/>
    <w:unhideWhenUsed/>
    <w:rsid w:val="008E3A77"/>
    <w:rPr>
      <w:color w:val="0000FF"/>
      <w:u w:val="single"/>
    </w:rPr>
  </w:style>
  <w:style w:type="character" w:styleId="FollowedHyperlink">
    <w:name w:val="FollowedHyperlink"/>
    <w:basedOn w:val="DefaultParagraphFont"/>
    <w:uiPriority w:val="99"/>
    <w:semiHidden/>
    <w:unhideWhenUsed/>
    <w:rsid w:val="00DE368E"/>
    <w:rPr>
      <w:color w:val="954F72" w:themeColor="followedHyperlink"/>
      <w:u w:val="single"/>
    </w:rPr>
  </w:style>
  <w:style w:type="character" w:styleId="UnresolvedMention">
    <w:name w:val="Unresolved Mention"/>
    <w:basedOn w:val="DefaultParagraphFont"/>
    <w:uiPriority w:val="99"/>
    <w:semiHidden/>
    <w:unhideWhenUsed/>
    <w:rsid w:val="00DE368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972844">
      <w:bodyDiv w:val="1"/>
      <w:marLeft w:val="0"/>
      <w:marRight w:val="0"/>
      <w:marTop w:val="0"/>
      <w:marBottom w:val="0"/>
      <w:divBdr>
        <w:top w:val="none" w:sz="0" w:space="0" w:color="auto"/>
        <w:left w:val="none" w:sz="0" w:space="0" w:color="auto"/>
        <w:bottom w:val="none" w:sz="0" w:space="0" w:color="auto"/>
        <w:right w:val="none" w:sz="0" w:space="0" w:color="auto"/>
      </w:divBdr>
    </w:div>
    <w:div w:id="136338556">
      <w:bodyDiv w:val="1"/>
      <w:marLeft w:val="0"/>
      <w:marRight w:val="0"/>
      <w:marTop w:val="0"/>
      <w:marBottom w:val="0"/>
      <w:divBdr>
        <w:top w:val="none" w:sz="0" w:space="0" w:color="auto"/>
        <w:left w:val="none" w:sz="0" w:space="0" w:color="auto"/>
        <w:bottom w:val="none" w:sz="0" w:space="0" w:color="auto"/>
        <w:right w:val="none" w:sz="0" w:space="0" w:color="auto"/>
      </w:divBdr>
    </w:div>
    <w:div w:id="180361727">
      <w:bodyDiv w:val="1"/>
      <w:marLeft w:val="0"/>
      <w:marRight w:val="0"/>
      <w:marTop w:val="0"/>
      <w:marBottom w:val="0"/>
      <w:divBdr>
        <w:top w:val="none" w:sz="0" w:space="0" w:color="auto"/>
        <w:left w:val="none" w:sz="0" w:space="0" w:color="auto"/>
        <w:bottom w:val="none" w:sz="0" w:space="0" w:color="auto"/>
        <w:right w:val="none" w:sz="0" w:space="0" w:color="auto"/>
      </w:divBdr>
    </w:div>
    <w:div w:id="273487119">
      <w:bodyDiv w:val="1"/>
      <w:marLeft w:val="0"/>
      <w:marRight w:val="0"/>
      <w:marTop w:val="0"/>
      <w:marBottom w:val="0"/>
      <w:divBdr>
        <w:top w:val="none" w:sz="0" w:space="0" w:color="auto"/>
        <w:left w:val="none" w:sz="0" w:space="0" w:color="auto"/>
        <w:bottom w:val="none" w:sz="0" w:space="0" w:color="auto"/>
        <w:right w:val="none" w:sz="0" w:space="0" w:color="auto"/>
      </w:divBdr>
    </w:div>
    <w:div w:id="368456577">
      <w:bodyDiv w:val="1"/>
      <w:marLeft w:val="0"/>
      <w:marRight w:val="0"/>
      <w:marTop w:val="0"/>
      <w:marBottom w:val="0"/>
      <w:divBdr>
        <w:top w:val="none" w:sz="0" w:space="0" w:color="auto"/>
        <w:left w:val="none" w:sz="0" w:space="0" w:color="auto"/>
        <w:bottom w:val="none" w:sz="0" w:space="0" w:color="auto"/>
        <w:right w:val="none" w:sz="0" w:space="0" w:color="auto"/>
      </w:divBdr>
    </w:div>
    <w:div w:id="403646649">
      <w:bodyDiv w:val="1"/>
      <w:marLeft w:val="0"/>
      <w:marRight w:val="0"/>
      <w:marTop w:val="0"/>
      <w:marBottom w:val="0"/>
      <w:divBdr>
        <w:top w:val="none" w:sz="0" w:space="0" w:color="auto"/>
        <w:left w:val="none" w:sz="0" w:space="0" w:color="auto"/>
        <w:bottom w:val="none" w:sz="0" w:space="0" w:color="auto"/>
        <w:right w:val="none" w:sz="0" w:space="0" w:color="auto"/>
      </w:divBdr>
    </w:div>
    <w:div w:id="502858157">
      <w:bodyDiv w:val="1"/>
      <w:marLeft w:val="0"/>
      <w:marRight w:val="0"/>
      <w:marTop w:val="0"/>
      <w:marBottom w:val="0"/>
      <w:divBdr>
        <w:top w:val="none" w:sz="0" w:space="0" w:color="auto"/>
        <w:left w:val="none" w:sz="0" w:space="0" w:color="auto"/>
        <w:bottom w:val="none" w:sz="0" w:space="0" w:color="auto"/>
        <w:right w:val="none" w:sz="0" w:space="0" w:color="auto"/>
      </w:divBdr>
    </w:div>
    <w:div w:id="541288744">
      <w:bodyDiv w:val="1"/>
      <w:marLeft w:val="0"/>
      <w:marRight w:val="0"/>
      <w:marTop w:val="0"/>
      <w:marBottom w:val="0"/>
      <w:divBdr>
        <w:top w:val="none" w:sz="0" w:space="0" w:color="auto"/>
        <w:left w:val="none" w:sz="0" w:space="0" w:color="auto"/>
        <w:bottom w:val="none" w:sz="0" w:space="0" w:color="auto"/>
        <w:right w:val="none" w:sz="0" w:space="0" w:color="auto"/>
      </w:divBdr>
      <w:divsChild>
        <w:div w:id="30585719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67856816">
              <w:marLeft w:val="0"/>
              <w:marRight w:val="0"/>
              <w:marTop w:val="0"/>
              <w:marBottom w:val="0"/>
              <w:divBdr>
                <w:top w:val="none" w:sz="0" w:space="0" w:color="auto"/>
                <w:left w:val="none" w:sz="0" w:space="0" w:color="auto"/>
                <w:bottom w:val="none" w:sz="0" w:space="0" w:color="auto"/>
                <w:right w:val="none" w:sz="0" w:space="0" w:color="auto"/>
              </w:divBdr>
              <w:divsChild>
                <w:div w:id="341903541">
                  <w:marLeft w:val="0"/>
                  <w:marRight w:val="0"/>
                  <w:marTop w:val="0"/>
                  <w:marBottom w:val="0"/>
                  <w:divBdr>
                    <w:top w:val="none" w:sz="0" w:space="0" w:color="auto"/>
                    <w:left w:val="none" w:sz="0" w:space="0" w:color="auto"/>
                    <w:bottom w:val="none" w:sz="0" w:space="0" w:color="auto"/>
                    <w:right w:val="none" w:sz="0" w:space="0" w:color="auto"/>
                  </w:divBdr>
                  <w:divsChild>
                    <w:div w:id="307982708">
                      <w:marLeft w:val="0"/>
                      <w:marRight w:val="0"/>
                      <w:marTop w:val="0"/>
                      <w:marBottom w:val="0"/>
                      <w:divBdr>
                        <w:top w:val="none" w:sz="0" w:space="0" w:color="auto"/>
                        <w:left w:val="none" w:sz="0" w:space="0" w:color="auto"/>
                        <w:bottom w:val="none" w:sz="0" w:space="0" w:color="auto"/>
                        <w:right w:val="none" w:sz="0" w:space="0" w:color="auto"/>
                      </w:divBdr>
                      <w:divsChild>
                        <w:div w:id="1974483809">
                          <w:marLeft w:val="0"/>
                          <w:marRight w:val="0"/>
                          <w:marTop w:val="0"/>
                          <w:marBottom w:val="0"/>
                          <w:divBdr>
                            <w:top w:val="none" w:sz="0" w:space="0" w:color="auto"/>
                            <w:left w:val="none" w:sz="0" w:space="0" w:color="auto"/>
                            <w:bottom w:val="none" w:sz="0" w:space="0" w:color="auto"/>
                            <w:right w:val="none" w:sz="0" w:space="0" w:color="auto"/>
                          </w:divBdr>
                          <w:divsChild>
                            <w:div w:id="171376754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43300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8339897">
      <w:bodyDiv w:val="1"/>
      <w:marLeft w:val="0"/>
      <w:marRight w:val="0"/>
      <w:marTop w:val="0"/>
      <w:marBottom w:val="0"/>
      <w:divBdr>
        <w:top w:val="none" w:sz="0" w:space="0" w:color="auto"/>
        <w:left w:val="none" w:sz="0" w:space="0" w:color="auto"/>
        <w:bottom w:val="none" w:sz="0" w:space="0" w:color="auto"/>
        <w:right w:val="none" w:sz="0" w:space="0" w:color="auto"/>
      </w:divBdr>
      <w:divsChild>
        <w:div w:id="134535516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52587223">
              <w:marLeft w:val="0"/>
              <w:marRight w:val="0"/>
              <w:marTop w:val="0"/>
              <w:marBottom w:val="0"/>
              <w:divBdr>
                <w:top w:val="none" w:sz="0" w:space="0" w:color="auto"/>
                <w:left w:val="none" w:sz="0" w:space="0" w:color="auto"/>
                <w:bottom w:val="none" w:sz="0" w:space="0" w:color="auto"/>
                <w:right w:val="none" w:sz="0" w:space="0" w:color="auto"/>
              </w:divBdr>
              <w:divsChild>
                <w:div w:id="899168577">
                  <w:marLeft w:val="0"/>
                  <w:marRight w:val="0"/>
                  <w:marTop w:val="0"/>
                  <w:marBottom w:val="0"/>
                  <w:divBdr>
                    <w:top w:val="none" w:sz="0" w:space="0" w:color="auto"/>
                    <w:left w:val="none" w:sz="0" w:space="0" w:color="auto"/>
                    <w:bottom w:val="none" w:sz="0" w:space="0" w:color="auto"/>
                    <w:right w:val="none" w:sz="0" w:space="0" w:color="auto"/>
                  </w:divBdr>
                  <w:divsChild>
                    <w:div w:id="628974780">
                      <w:marLeft w:val="0"/>
                      <w:marRight w:val="0"/>
                      <w:marTop w:val="0"/>
                      <w:marBottom w:val="0"/>
                      <w:divBdr>
                        <w:top w:val="none" w:sz="0" w:space="0" w:color="auto"/>
                        <w:left w:val="none" w:sz="0" w:space="0" w:color="auto"/>
                        <w:bottom w:val="none" w:sz="0" w:space="0" w:color="auto"/>
                        <w:right w:val="none" w:sz="0" w:space="0" w:color="auto"/>
                      </w:divBdr>
                      <w:divsChild>
                        <w:div w:id="413091602">
                          <w:marLeft w:val="0"/>
                          <w:marRight w:val="0"/>
                          <w:marTop w:val="0"/>
                          <w:marBottom w:val="0"/>
                          <w:divBdr>
                            <w:top w:val="none" w:sz="0" w:space="0" w:color="auto"/>
                            <w:left w:val="none" w:sz="0" w:space="0" w:color="auto"/>
                            <w:bottom w:val="none" w:sz="0" w:space="0" w:color="auto"/>
                            <w:right w:val="none" w:sz="0" w:space="0" w:color="auto"/>
                          </w:divBdr>
                          <w:divsChild>
                            <w:div w:id="7499607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956453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7438563">
      <w:bodyDiv w:val="1"/>
      <w:marLeft w:val="0"/>
      <w:marRight w:val="0"/>
      <w:marTop w:val="0"/>
      <w:marBottom w:val="0"/>
      <w:divBdr>
        <w:top w:val="none" w:sz="0" w:space="0" w:color="auto"/>
        <w:left w:val="none" w:sz="0" w:space="0" w:color="auto"/>
        <w:bottom w:val="none" w:sz="0" w:space="0" w:color="auto"/>
        <w:right w:val="none" w:sz="0" w:space="0" w:color="auto"/>
      </w:divBdr>
      <w:divsChild>
        <w:div w:id="120197413">
          <w:marLeft w:val="0"/>
          <w:marRight w:val="0"/>
          <w:marTop w:val="0"/>
          <w:marBottom w:val="0"/>
          <w:divBdr>
            <w:top w:val="none" w:sz="0" w:space="0" w:color="auto"/>
            <w:left w:val="none" w:sz="0" w:space="0" w:color="auto"/>
            <w:bottom w:val="none" w:sz="0" w:space="0" w:color="auto"/>
            <w:right w:val="none" w:sz="0" w:space="0" w:color="auto"/>
          </w:divBdr>
          <w:divsChild>
            <w:div w:id="1731615770">
              <w:marLeft w:val="0"/>
              <w:marRight w:val="0"/>
              <w:marTop w:val="0"/>
              <w:marBottom w:val="0"/>
              <w:divBdr>
                <w:top w:val="none" w:sz="0" w:space="0" w:color="auto"/>
                <w:left w:val="none" w:sz="0" w:space="0" w:color="auto"/>
                <w:bottom w:val="none" w:sz="0" w:space="0" w:color="auto"/>
                <w:right w:val="none" w:sz="0" w:space="0" w:color="auto"/>
              </w:divBdr>
              <w:divsChild>
                <w:div w:id="771753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568097">
      <w:bodyDiv w:val="1"/>
      <w:marLeft w:val="0"/>
      <w:marRight w:val="0"/>
      <w:marTop w:val="0"/>
      <w:marBottom w:val="0"/>
      <w:divBdr>
        <w:top w:val="none" w:sz="0" w:space="0" w:color="auto"/>
        <w:left w:val="none" w:sz="0" w:space="0" w:color="auto"/>
        <w:bottom w:val="none" w:sz="0" w:space="0" w:color="auto"/>
        <w:right w:val="none" w:sz="0" w:space="0" w:color="auto"/>
      </w:divBdr>
    </w:div>
    <w:div w:id="1145394996">
      <w:bodyDiv w:val="1"/>
      <w:marLeft w:val="0"/>
      <w:marRight w:val="0"/>
      <w:marTop w:val="0"/>
      <w:marBottom w:val="0"/>
      <w:divBdr>
        <w:top w:val="none" w:sz="0" w:space="0" w:color="auto"/>
        <w:left w:val="none" w:sz="0" w:space="0" w:color="auto"/>
        <w:bottom w:val="none" w:sz="0" w:space="0" w:color="auto"/>
        <w:right w:val="none" w:sz="0" w:space="0" w:color="auto"/>
      </w:divBdr>
    </w:div>
    <w:div w:id="1152210697">
      <w:bodyDiv w:val="1"/>
      <w:marLeft w:val="0"/>
      <w:marRight w:val="0"/>
      <w:marTop w:val="0"/>
      <w:marBottom w:val="0"/>
      <w:divBdr>
        <w:top w:val="none" w:sz="0" w:space="0" w:color="auto"/>
        <w:left w:val="none" w:sz="0" w:space="0" w:color="auto"/>
        <w:bottom w:val="none" w:sz="0" w:space="0" w:color="auto"/>
        <w:right w:val="none" w:sz="0" w:space="0" w:color="auto"/>
      </w:divBdr>
    </w:div>
    <w:div w:id="1251044926">
      <w:bodyDiv w:val="1"/>
      <w:marLeft w:val="0"/>
      <w:marRight w:val="0"/>
      <w:marTop w:val="0"/>
      <w:marBottom w:val="0"/>
      <w:divBdr>
        <w:top w:val="none" w:sz="0" w:space="0" w:color="auto"/>
        <w:left w:val="none" w:sz="0" w:space="0" w:color="auto"/>
        <w:bottom w:val="none" w:sz="0" w:space="0" w:color="auto"/>
        <w:right w:val="none" w:sz="0" w:space="0" w:color="auto"/>
      </w:divBdr>
    </w:div>
    <w:div w:id="1326932049">
      <w:bodyDiv w:val="1"/>
      <w:marLeft w:val="0"/>
      <w:marRight w:val="0"/>
      <w:marTop w:val="0"/>
      <w:marBottom w:val="0"/>
      <w:divBdr>
        <w:top w:val="none" w:sz="0" w:space="0" w:color="auto"/>
        <w:left w:val="none" w:sz="0" w:space="0" w:color="auto"/>
        <w:bottom w:val="none" w:sz="0" w:space="0" w:color="auto"/>
        <w:right w:val="none" w:sz="0" w:space="0" w:color="auto"/>
      </w:divBdr>
      <w:divsChild>
        <w:div w:id="18555848">
          <w:marLeft w:val="0"/>
          <w:marRight w:val="0"/>
          <w:marTop w:val="0"/>
          <w:marBottom w:val="0"/>
          <w:divBdr>
            <w:top w:val="none" w:sz="0" w:space="0" w:color="auto"/>
            <w:left w:val="none" w:sz="0" w:space="0" w:color="auto"/>
            <w:bottom w:val="none" w:sz="0" w:space="0" w:color="auto"/>
            <w:right w:val="none" w:sz="0" w:space="0" w:color="auto"/>
          </w:divBdr>
          <w:divsChild>
            <w:div w:id="166016808">
              <w:marLeft w:val="0"/>
              <w:marRight w:val="0"/>
              <w:marTop w:val="0"/>
              <w:marBottom w:val="0"/>
              <w:divBdr>
                <w:top w:val="none" w:sz="0" w:space="0" w:color="auto"/>
                <w:left w:val="none" w:sz="0" w:space="0" w:color="auto"/>
                <w:bottom w:val="none" w:sz="0" w:space="0" w:color="auto"/>
                <w:right w:val="none" w:sz="0" w:space="0" w:color="auto"/>
              </w:divBdr>
              <w:divsChild>
                <w:div w:id="19360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016728">
      <w:bodyDiv w:val="1"/>
      <w:marLeft w:val="0"/>
      <w:marRight w:val="0"/>
      <w:marTop w:val="0"/>
      <w:marBottom w:val="0"/>
      <w:divBdr>
        <w:top w:val="none" w:sz="0" w:space="0" w:color="auto"/>
        <w:left w:val="none" w:sz="0" w:space="0" w:color="auto"/>
        <w:bottom w:val="none" w:sz="0" w:space="0" w:color="auto"/>
        <w:right w:val="none" w:sz="0" w:space="0" w:color="auto"/>
      </w:divBdr>
    </w:div>
    <w:div w:id="1815219614">
      <w:bodyDiv w:val="1"/>
      <w:marLeft w:val="0"/>
      <w:marRight w:val="0"/>
      <w:marTop w:val="0"/>
      <w:marBottom w:val="0"/>
      <w:divBdr>
        <w:top w:val="none" w:sz="0" w:space="0" w:color="auto"/>
        <w:left w:val="none" w:sz="0" w:space="0" w:color="auto"/>
        <w:bottom w:val="none" w:sz="0" w:space="0" w:color="auto"/>
        <w:right w:val="none" w:sz="0" w:space="0" w:color="auto"/>
      </w:divBdr>
    </w:div>
    <w:div w:id="1853569637">
      <w:bodyDiv w:val="1"/>
      <w:marLeft w:val="0"/>
      <w:marRight w:val="0"/>
      <w:marTop w:val="0"/>
      <w:marBottom w:val="0"/>
      <w:divBdr>
        <w:top w:val="none" w:sz="0" w:space="0" w:color="auto"/>
        <w:left w:val="none" w:sz="0" w:space="0" w:color="auto"/>
        <w:bottom w:val="none" w:sz="0" w:space="0" w:color="auto"/>
        <w:right w:val="none" w:sz="0" w:space="0" w:color="auto"/>
      </w:divBdr>
    </w:div>
    <w:div w:id="1876384671">
      <w:bodyDiv w:val="1"/>
      <w:marLeft w:val="0"/>
      <w:marRight w:val="0"/>
      <w:marTop w:val="0"/>
      <w:marBottom w:val="0"/>
      <w:divBdr>
        <w:top w:val="none" w:sz="0" w:space="0" w:color="auto"/>
        <w:left w:val="none" w:sz="0" w:space="0" w:color="auto"/>
        <w:bottom w:val="none" w:sz="0" w:space="0" w:color="auto"/>
        <w:right w:val="none" w:sz="0" w:space="0" w:color="auto"/>
      </w:divBdr>
    </w:div>
    <w:div w:id="1879663070">
      <w:bodyDiv w:val="1"/>
      <w:marLeft w:val="0"/>
      <w:marRight w:val="0"/>
      <w:marTop w:val="0"/>
      <w:marBottom w:val="0"/>
      <w:divBdr>
        <w:top w:val="none" w:sz="0" w:space="0" w:color="auto"/>
        <w:left w:val="none" w:sz="0" w:space="0" w:color="auto"/>
        <w:bottom w:val="none" w:sz="0" w:space="0" w:color="auto"/>
        <w:right w:val="none" w:sz="0" w:space="0" w:color="auto"/>
      </w:divBdr>
    </w:div>
    <w:div w:id="1929921799">
      <w:bodyDiv w:val="1"/>
      <w:marLeft w:val="0"/>
      <w:marRight w:val="0"/>
      <w:marTop w:val="0"/>
      <w:marBottom w:val="0"/>
      <w:divBdr>
        <w:top w:val="none" w:sz="0" w:space="0" w:color="auto"/>
        <w:left w:val="none" w:sz="0" w:space="0" w:color="auto"/>
        <w:bottom w:val="none" w:sz="0" w:space="0" w:color="auto"/>
        <w:right w:val="none" w:sz="0" w:space="0" w:color="auto"/>
      </w:divBdr>
      <w:divsChild>
        <w:div w:id="1718160777">
          <w:marLeft w:val="0"/>
          <w:marRight w:val="0"/>
          <w:marTop w:val="0"/>
          <w:marBottom w:val="0"/>
          <w:divBdr>
            <w:top w:val="none" w:sz="0" w:space="0" w:color="auto"/>
            <w:left w:val="none" w:sz="0" w:space="0" w:color="auto"/>
            <w:bottom w:val="none" w:sz="0" w:space="0" w:color="auto"/>
            <w:right w:val="none" w:sz="0" w:space="0" w:color="auto"/>
          </w:divBdr>
          <w:divsChild>
            <w:div w:id="875579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3780840">
      <w:bodyDiv w:val="1"/>
      <w:marLeft w:val="0"/>
      <w:marRight w:val="0"/>
      <w:marTop w:val="0"/>
      <w:marBottom w:val="0"/>
      <w:divBdr>
        <w:top w:val="none" w:sz="0" w:space="0" w:color="auto"/>
        <w:left w:val="none" w:sz="0" w:space="0" w:color="auto"/>
        <w:bottom w:val="none" w:sz="0" w:space="0" w:color="auto"/>
        <w:right w:val="none" w:sz="0" w:space="0" w:color="auto"/>
      </w:divBdr>
    </w:div>
    <w:div w:id="1949508007">
      <w:bodyDiv w:val="1"/>
      <w:marLeft w:val="0"/>
      <w:marRight w:val="0"/>
      <w:marTop w:val="0"/>
      <w:marBottom w:val="0"/>
      <w:divBdr>
        <w:top w:val="none" w:sz="0" w:space="0" w:color="auto"/>
        <w:left w:val="none" w:sz="0" w:space="0" w:color="auto"/>
        <w:bottom w:val="none" w:sz="0" w:space="0" w:color="auto"/>
        <w:right w:val="none" w:sz="0" w:space="0" w:color="auto"/>
      </w:divBdr>
      <w:divsChild>
        <w:div w:id="24794416">
          <w:marLeft w:val="0"/>
          <w:marRight w:val="75"/>
          <w:marTop w:val="0"/>
          <w:marBottom w:val="150"/>
          <w:divBdr>
            <w:top w:val="none" w:sz="0" w:space="0" w:color="auto"/>
            <w:left w:val="none" w:sz="0" w:space="0" w:color="auto"/>
            <w:bottom w:val="none" w:sz="0" w:space="0" w:color="auto"/>
            <w:right w:val="none" w:sz="0" w:space="0" w:color="auto"/>
          </w:divBdr>
        </w:div>
        <w:div w:id="934627650">
          <w:marLeft w:val="0"/>
          <w:marRight w:val="0"/>
          <w:marTop w:val="240"/>
          <w:marBottom w:val="240"/>
          <w:divBdr>
            <w:top w:val="none" w:sz="0" w:space="0" w:color="auto"/>
            <w:left w:val="none" w:sz="0" w:space="0" w:color="auto"/>
            <w:bottom w:val="none" w:sz="0" w:space="0" w:color="auto"/>
            <w:right w:val="none" w:sz="0" w:space="0" w:color="auto"/>
          </w:divBdr>
        </w:div>
      </w:divsChild>
    </w:div>
    <w:div w:id="1971550485">
      <w:bodyDiv w:val="1"/>
      <w:marLeft w:val="0"/>
      <w:marRight w:val="0"/>
      <w:marTop w:val="0"/>
      <w:marBottom w:val="0"/>
      <w:divBdr>
        <w:top w:val="none" w:sz="0" w:space="0" w:color="auto"/>
        <w:left w:val="none" w:sz="0" w:space="0" w:color="auto"/>
        <w:bottom w:val="none" w:sz="0" w:space="0" w:color="auto"/>
        <w:right w:val="none" w:sz="0" w:space="0" w:color="auto"/>
      </w:divBdr>
    </w:div>
    <w:div w:id="2033451396">
      <w:bodyDiv w:val="1"/>
      <w:marLeft w:val="0"/>
      <w:marRight w:val="0"/>
      <w:marTop w:val="0"/>
      <w:marBottom w:val="0"/>
      <w:divBdr>
        <w:top w:val="none" w:sz="0" w:space="0" w:color="auto"/>
        <w:left w:val="none" w:sz="0" w:space="0" w:color="auto"/>
        <w:bottom w:val="none" w:sz="0" w:space="0" w:color="auto"/>
        <w:right w:val="none" w:sz="0" w:space="0" w:color="auto"/>
      </w:divBdr>
    </w:div>
    <w:div w:id="2035841779">
      <w:bodyDiv w:val="1"/>
      <w:marLeft w:val="0"/>
      <w:marRight w:val="0"/>
      <w:marTop w:val="0"/>
      <w:marBottom w:val="0"/>
      <w:divBdr>
        <w:top w:val="none" w:sz="0" w:space="0" w:color="auto"/>
        <w:left w:val="none" w:sz="0" w:space="0" w:color="auto"/>
        <w:bottom w:val="none" w:sz="0" w:space="0" w:color="auto"/>
        <w:right w:val="none" w:sz="0" w:space="0" w:color="auto"/>
      </w:divBdr>
    </w:div>
    <w:div w:id="2075741019">
      <w:bodyDiv w:val="1"/>
      <w:marLeft w:val="0"/>
      <w:marRight w:val="0"/>
      <w:marTop w:val="0"/>
      <w:marBottom w:val="0"/>
      <w:divBdr>
        <w:top w:val="none" w:sz="0" w:space="0" w:color="auto"/>
        <w:left w:val="none" w:sz="0" w:space="0" w:color="auto"/>
        <w:bottom w:val="none" w:sz="0" w:space="0" w:color="auto"/>
        <w:right w:val="none" w:sz="0" w:space="0" w:color="auto"/>
      </w:divBdr>
    </w:div>
    <w:div w:id="2084637416">
      <w:bodyDiv w:val="1"/>
      <w:marLeft w:val="0"/>
      <w:marRight w:val="0"/>
      <w:marTop w:val="0"/>
      <w:marBottom w:val="0"/>
      <w:divBdr>
        <w:top w:val="none" w:sz="0" w:space="0" w:color="auto"/>
        <w:left w:val="none" w:sz="0" w:space="0" w:color="auto"/>
        <w:bottom w:val="none" w:sz="0" w:space="0" w:color="auto"/>
        <w:right w:val="none" w:sz="0" w:space="0" w:color="auto"/>
      </w:divBdr>
    </w:div>
    <w:div w:id="21031412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jp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g"/><Relationship Id="rId5" Type="http://schemas.openxmlformats.org/officeDocument/2006/relationships/image" Target="media/image2.jpeg"/><Relationship Id="rId4" Type="http://schemas.openxmlformats.org/officeDocument/2006/relationships/image" Target="media/image1.jpe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Pages>
  <Words>326</Words>
  <Characters>1863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Teasdale</dc:creator>
  <cp:keywords/>
  <dc:description/>
  <cp:lastModifiedBy>Kelly Teasdale</cp:lastModifiedBy>
  <cp:revision>4</cp:revision>
  <cp:lastPrinted>2021-01-27T10:53:00Z</cp:lastPrinted>
  <dcterms:created xsi:type="dcterms:W3CDTF">2021-01-27T10:53:00Z</dcterms:created>
  <dcterms:modified xsi:type="dcterms:W3CDTF">2021-01-27T10:56:00Z</dcterms:modified>
</cp:coreProperties>
</file>